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CEC" w:rsidRDefault="00502CEC" w:rsidP="00502CEC">
      <w:pPr>
        <w:rPr>
          <w:rFonts w:ascii="Arial" w:hAnsi="Arial" w:cs="Arial"/>
        </w:rPr>
      </w:pPr>
      <w:r>
        <w:t>Trong CSDL qu</w:t>
      </w:r>
      <w:r>
        <w:rPr>
          <w:rFonts w:ascii="Arial" w:hAnsi="Arial" w:cs="Arial"/>
        </w:rPr>
        <w:t xml:space="preserve">ản lý nhập xuất tồn kho, tạo </w:t>
      </w:r>
      <w:r w:rsidRPr="007929DF">
        <w:rPr>
          <w:rFonts w:ascii="Arial" w:hAnsi="Arial" w:cs="Arial"/>
          <w:b/>
          <w:u w:val="single"/>
        </w:rPr>
        <w:t xml:space="preserve">các </w:t>
      </w:r>
      <w:r>
        <w:rPr>
          <w:rFonts w:ascii="Arial" w:hAnsi="Arial" w:cs="Arial"/>
          <w:b/>
          <w:u w:val="single"/>
        </w:rPr>
        <w:t>PROCEDURE</w:t>
      </w:r>
      <w:r>
        <w:rPr>
          <w:rFonts w:ascii="Arial" w:hAnsi="Arial" w:cs="Arial"/>
        </w:rPr>
        <w:t xml:space="preserve"> nội tại tính toán với các yêu cầu sau.</w:t>
      </w:r>
    </w:p>
    <w:p w:rsidR="00502CEC" w:rsidRDefault="00502CEC" w:rsidP="00502CEC">
      <w:pPr>
        <w:numPr>
          <w:ilvl w:val="0"/>
          <w:numId w:val="1"/>
        </w:numPr>
        <w:rPr>
          <w:rFonts w:ascii="Arial" w:hAnsi="Arial" w:cs="Arial"/>
        </w:rPr>
      </w:pPr>
      <w:r>
        <w:rPr>
          <w:rFonts w:ascii="Arial" w:hAnsi="Arial" w:cs="Arial"/>
        </w:rPr>
        <w:t>Xây dựng thủ tục  cho biết các phiếu đặt hàng chưa từng nhập hàng.</w:t>
      </w:r>
    </w:p>
    <w:p w:rsidR="00502CEC" w:rsidRDefault="00502CEC" w:rsidP="00502CEC">
      <w:pPr>
        <w:numPr>
          <w:ilvl w:val="0"/>
          <w:numId w:val="1"/>
        </w:numPr>
        <w:rPr>
          <w:rFonts w:ascii="Arial" w:hAnsi="Arial" w:cs="Arial"/>
        </w:rPr>
      </w:pPr>
      <w:r>
        <w:rPr>
          <w:rFonts w:ascii="Arial" w:hAnsi="Arial" w:cs="Arial"/>
        </w:rPr>
        <w:t>Xây dựng thủ t</w:t>
      </w:r>
      <w:bookmarkStart w:id="0" w:name="_GoBack"/>
      <w:bookmarkEnd w:id="0"/>
      <w:r>
        <w:rPr>
          <w:rFonts w:ascii="Arial" w:hAnsi="Arial" w:cs="Arial"/>
        </w:rPr>
        <w:t>ục cho biết các mặt hàng chưa bao giờ nhập hàng</w:t>
      </w:r>
    </w:p>
    <w:p w:rsidR="00502CEC" w:rsidRDefault="00502CEC" w:rsidP="00502CEC">
      <w:pPr>
        <w:numPr>
          <w:ilvl w:val="0"/>
          <w:numId w:val="1"/>
        </w:numPr>
        <w:rPr>
          <w:rFonts w:ascii="Arial" w:hAnsi="Arial" w:cs="Arial"/>
        </w:rPr>
      </w:pPr>
      <w:r>
        <w:rPr>
          <w:rFonts w:ascii="Arial" w:hAnsi="Arial" w:cs="Arial"/>
        </w:rPr>
        <w:t>Xây dựng thủ tục cho biết số đơn đặt hàng của một nhà cung cấp bất kỳ.</w:t>
      </w:r>
    </w:p>
    <w:p w:rsidR="00502CEC" w:rsidRDefault="00502CEC" w:rsidP="00502CEC">
      <w:pPr>
        <w:numPr>
          <w:ilvl w:val="0"/>
          <w:numId w:val="1"/>
        </w:numPr>
        <w:rPr>
          <w:rFonts w:ascii="Arial" w:hAnsi="Arial" w:cs="Arial"/>
        </w:rPr>
      </w:pPr>
      <w:r>
        <w:rPr>
          <w:rFonts w:ascii="Arial" w:hAnsi="Arial" w:cs="Arial"/>
        </w:rPr>
        <w:t>Xây dựng thủ tục cho biết nhà cung cấp có nhiều đơn hàng nhất.</w:t>
      </w:r>
    </w:p>
    <w:p w:rsidR="00502CEC" w:rsidRDefault="00502CEC" w:rsidP="00502CEC">
      <w:pPr>
        <w:numPr>
          <w:ilvl w:val="0"/>
          <w:numId w:val="1"/>
        </w:numPr>
        <w:rPr>
          <w:rFonts w:ascii="Arial" w:hAnsi="Arial" w:cs="Arial"/>
        </w:rPr>
      </w:pPr>
      <w:r>
        <w:rPr>
          <w:rFonts w:ascii="Arial" w:hAnsi="Arial" w:cs="Arial"/>
        </w:rPr>
        <w:t>Xây dựng thủ tục cho biết thông tin nam tháng, mavtu, tenvtu, tổng số lượng xuất của một thời gian bất kỳ (thời gian có dạng datetime)</w:t>
      </w:r>
    </w:p>
    <w:p w:rsidR="00502CEC" w:rsidRDefault="00502CEC" w:rsidP="00502CEC">
      <w:pPr>
        <w:numPr>
          <w:ilvl w:val="0"/>
          <w:numId w:val="1"/>
        </w:numPr>
        <w:rPr>
          <w:rFonts w:ascii="Arial" w:hAnsi="Arial" w:cs="Arial"/>
        </w:rPr>
      </w:pPr>
      <w:r>
        <w:rPr>
          <w:rFonts w:ascii="Arial" w:hAnsi="Arial" w:cs="Arial"/>
        </w:rPr>
        <w:t>Xây dựng thủ tục cho biết tình hình đặt hàng theo năm tháng bất kỳ.Thông tin bao gồm năm tháng, mavtu, tenvtu,tổng số lượng đặt.</w:t>
      </w:r>
    </w:p>
    <w:p w:rsidR="00502CEC" w:rsidRDefault="00502CEC" w:rsidP="00502CEC">
      <w:pPr>
        <w:numPr>
          <w:ilvl w:val="0"/>
          <w:numId w:val="1"/>
        </w:numPr>
        <w:rPr>
          <w:rFonts w:ascii="Arial" w:hAnsi="Arial" w:cs="Arial"/>
        </w:rPr>
      </w:pPr>
      <w:r>
        <w:rPr>
          <w:rFonts w:ascii="Arial" w:hAnsi="Arial" w:cs="Arial"/>
        </w:rPr>
        <w:t>Xây dựng thủ tục cho biết thông tin của những vật tư có mã vật tư bắt đầu bằng TV.</w:t>
      </w:r>
    </w:p>
    <w:p w:rsidR="00502CEC" w:rsidRDefault="00502CEC" w:rsidP="00502CEC">
      <w:pPr>
        <w:numPr>
          <w:ilvl w:val="0"/>
          <w:numId w:val="1"/>
        </w:numPr>
        <w:rPr>
          <w:rFonts w:ascii="Arial" w:hAnsi="Arial" w:cs="Arial"/>
        </w:rPr>
      </w:pPr>
      <w:r>
        <w:rPr>
          <w:rFonts w:ascii="Arial" w:hAnsi="Arial" w:cs="Arial"/>
        </w:rPr>
        <w:t>Xây dựng thủ tục cho biết tổng số lượng đặt của một đơn đặt hàng bất kỳ.</w:t>
      </w:r>
    </w:p>
    <w:p w:rsidR="00502CEC" w:rsidRDefault="00502CEC" w:rsidP="00502CEC">
      <w:pPr>
        <w:numPr>
          <w:ilvl w:val="0"/>
          <w:numId w:val="1"/>
        </w:numPr>
        <w:rPr>
          <w:rFonts w:ascii="Arial" w:hAnsi="Arial" w:cs="Arial"/>
        </w:rPr>
      </w:pPr>
      <w:r>
        <w:rPr>
          <w:rFonts w:ascii="Arial" w:hAnsi="Arial" w:cs="Arial"/>
        </w:rPr>
        <w:t>Xây dựng thủ tục cho biết tổng số lượng nhập của một đơn đặt hàng bất kỳ</w:t>
      </w:r>
    </w:p>
    <w:p w:rsidR="00502CEC" w:rsidRDefault="00502CEC" w:rsidP="00502CEC">
      <w:pPr>
        <w:numPr>
          <w:ilvl w:val="0"/>
          <w:numId w:val="1"/>
        </w:numPr>
        <w:rPr>
          <w:rFonts w:ascii="Arial" w:hAnsi="Arial" w:cs="Arial"/>
        </w:rPr>
      </w:pPr>
      <w:r>
        <w:rPr>
          <w:rFonts w:ascii="Arial" w:hAnsi="Arial" w:cs="Arial"/>
        </w:rPr>
        <w:t>Xây dựng thủ tục cho biết số lượng chênh lệch giữa số lượng đặt và số lượng nhập của một đơn đặt hàng bất kỳ.Yêu cầu dùng lài thủ tục đã xây dựng ở câu 8 và 9.</w:t>
      </w:r>
    </w:p>
    <w:p w:rsidR="00502CEC" w:rsidRDefault="00502CEC" w:rsidP="00502CEC">
      <w:pPr>
        <w:numPr>
          <w:ilvl w:val="0"/>
          <w:numId w:val="1"/>
        </w:numPr>
        <w:rPr>
          <w:rFonts w:ascii="Arial" w:hAnsi="Arial" w:cs="Arial"/>
        </w:rPr>
      </w:pPr>
      <w:r>
        <w:rPr>
          <w:rFonts w:ascii="Arial" w:hAnsi="Arial" w:cs="Arial"/>
        </w:rPr>
        <w:t>Xây dựng thủ tục cho biết tỷ lệ phần trăm chênh lệnh giữa số lượng đặt và số lượng nhập của một đơn hàng bất kỳ.</w:t>
      </w:r>
    </w:p>
    <w:p w:rsidR="00502CEC" w:rsidRDefault="00502CEC" w:rsidP="00502CEC">
      <w:pPr>
        <w:numPr>
          <w:ilvl w:val="0"/>
          <w:numId w:val="1"/>
        </w:numPr>
        <w:rPr>
          <w:rFonts w:ascii="Arial" w:hAnsi="Arial" w:cs="Arial"/>
        </w:rPr>
      </w:pPr>
      <w:r>
        <w:rPr>
          <w:rFonts w:ascii="Arial" w:hAnsi="Arial" w:cs="Arial"/>
        </w:rPr>
        <w:t>Xây dựng thủ tục cho biết tổng số lượng nhập của một phiếu nhập bất kỳ.</w:t>
      </w:r>
    </w:p>
    <w:p w:rsidR="00502CEC" w:rsidRDefault="00502CEC" w:rsidP="00502CEC">
      <w:pPr>
        <w:numPr>
          <w:ilvl w:val="0"/>
          <w:numId w:val="1"/>
        </w:numPr>
        <w:rPr>
          <w:rFonts w:ascii="Arial" w:hAnsi="Arial" w:cs="Arial"/>
        </w:rPr>
      </w:pPr>
      <w:r>
        <w:rPr>
          <w:rFonts w:ascii="Arial" w:hAnsi="Arial" w:cs="Arial"/>
        </w:rPr>
        <w:t>Xây dựng thủ tục cho biết tổng số lượng đặt và nhập của một đơn hàng bất kỳ.</w:t>
      </w:r>
    </w:p>
    <w:p w:rsidR="00502CEC" w:rsidRDefault="00502CEC" w:rsidP="00502CEC">
      <w:pPr>
        <w:numPr>
          <w:ilvl w:val="0"/>
          <w:numId w:val="1"/>
        </w:numPr>
        <w:rPr>
          <w:rFonts w:ascii="Arial" w:hAnsi="Arial" w:cs="Arial"/>
        </w:rPr>
      </w:pPr>
      <w:r>
        <w:rPr>
          <w:rFonts w:ascii="Arial" w:hAnsi="Arial" w:cs="Arial"/>
        </w:rPr>
        <w:t>Xây dựng thủ tục cho biết tổng số lượng nhập , tổng trị giá nhập từ ngày bất kỳ đến ngày bất kỳ</w:t>
      </w:r>
    </w:p>
    <w:p w:rsidR="00502CEC" w:rsidRDefault="00502CEC" w:rsidP="00502CEC">
      <w:pPr>
        <w:numPr>
          <w:ilvl w:val="0"/>
          <w:numId w:val="1"/>
        </w:numPr>
        <w:rPr>
          <w:rFonts w:ascii="Arial" w:hAnsi="Arial" w:cs="Arial"/>
        </w:rPr>
      </w:pPr>
      <w:r>
        <w:rPr>
          <w:rFonts w:ascii="Arial" w:hAnsi="Arial" w:cs="Arial"/>
        </w:rPr>
        <w:t>Xây thủ tục để cho biết những đơn hàng đã nhập đủ hàng.</w:t>
      </w:r>
    </w:p>
    <w:p w:rsidR="00502CEC" w:rsidRDefault="00502CEC" w:rsidP="00502CEC">
      <w:pPr>
        <w:numPr>
          <w:ilvl w:val="0"/>
          <w:numId w:val="1"/>
        </w:numPr>
        <w:rPr>
          <w:rFonts w:ascii="Arial" w:hAnsi="Arial" w:cs="Arial"/>
        </w:rPr>
      </w:pPr>
      <w:r>
        <w:rPr>
          <w:rFonts w:ascii="Arial" w:hAnsi="Arial" w:cs="Arial"/>
        </w:rPr>
        <w:t>Xây dựng thủ tục để cho biết thông tin sodh,ngaydh,mavtu,tenvtu,tổng sldat,tổng slnhập.</w:t>
      </w:r>
    </w:p>
    <w:p w:rsidR="00502CEC" w:rsidRDefault="00502CEC" w:rsidP="00502CEC">
      <w:pPr>
        <w:numPr>
          <w:ilvl w:val="0"/>
          <w:numId w:val="1"/>
        </w:numPr>
        <w:rPr>
          <w:rFonts w:ascii="Arial" w:hAnsi="Arial" w:cs="Arial"/>
        </w:rPr>
      </w:pPr>
      <w:r>
        <w:rPr>
          <w:rFonts w:ascii="Arial" w:hAnsi="Arial" w:cs="Arial"/>
        </w:rPr>
        <w:t>Xây dựng thủ tục cho biết thông tin số lượng chênh lệch của đơn đặt hàng bất kỳ.</w:t>
      </w:r>
    </w:p>
    <w:p w:rsidR="00502CEC" w:rsidRDefault="00502CEC" w:rsidP="00502CEC">
      <w:pPr>
        <w:numPr>
          <w:ilvl w:val="0"/>
          <w:numId w:val="1"/>
        </w:numPr>
        <w:rPr>
          <w:rFonts w:ascii="Arial" w:hAnsi="Arial" w:cs="Arial"/>
        </w:rPr>
      </w:pPr>
      <w:r>
        <w:rPr>
          <w:rFonts w:ascii="Arial" w:hAnsi="Arial" w:cs="Arial"/>
        </w:rPr>
        <w:t>Xây dựng thủ tục tính số lượng đặt hàng với tên spud_DONDH_TinhSLDAT gồm 2 tham số vào là : số đặt hàng và mã vật tư, 1 tham số ra là : số lượng đặt hàng của vật tư có mã bằng với mã vật tư truyền vào và số đặt hàng bằng với số đặt hàng truyền vào.</w:t>
      </w:r>
    </w:p>
    <w:p w:rsidR="00502CEC" w:rsidRDefault="00502CEC" w:rsidP="00502CEC">
      <w:pPr>
        <w:numPr>
          <w:ilvl w:val="0"/>
          <w:numId w:val="1"/>
        </w:numPr>
        <w:rPr>
          <w:rFonts w:ascii="Arial" w:hAnsi="Arial" w:cs="Arial"/>
        </w:rPr>
      </w:pPr>
      <w:r>
        <w:rPr>
          <w:rFonts w:ascii="Arial" w:hAnsi="Arial" w:cs="Arial"/>
        </w:rPr>
        <w:t>XÂY dựng thủ tục cho biết số lương tồn kho của một vật tư bất kỳ (ton kho = tong nhap – tong xuat)</w:t>
      </w:r>
    </w:p>
    <w:p w:rsidR="00502CEC" w:rsidRDefault="00502CEC" w:rsidP="00502CEC">
      <w:pPr>
        <w:numPr>
          <w:ilvl w:val="0"/>
          <w:numId w:val="1"/>
        </w:numPr>
        <w:rPr>
          <w:rFonts w:ascii="Arial" w:hAnsi="Arial" w:cs="Arial"/>
        </w:rPr>
      </w:pPr>
      <w:r>
        <w:rPr>
          <w:rFonts w:ascii="Arial" w:hAnsi="Arial" w:cs="Arial"/>
        </w:rPr>
        <w:lastRenderedPageBreak/>
        <w:t>Xay dung thu tục cho biet so luong ton cua vat tu theo nam thang.</w:t>
      </w:r>
    </w:p>
    <w:p w:rsidR="00502CEC" w:rsidRPr="002B043D" w:rsidRDefault="00502CEC" w:rsidP="00502CEC">
      <w:pPr>
        <w:numPr>
          <w:ilvl w:val="0"/>
          <w:numId w:val="1"/>
        </w:numPr>
        <w:rPr>
          <w:rFonts w:ascii="Arial" w:hAnsi="Arial" w:cs="Arial"/>
        </w:rPr>
      </w:pPr>
      <w:r>
        <w:rPr>
          <w:rFonts w:ascii="Arial" w:hAnsi="Arial" w:cs="Arial"/>
        </w:rPr>
        <w:t>Xây dựng thủ tục tính tổng số lượng nhập và tổng số lượng xuất của một vật tư với tên spud_TONKHO_TinhtongNX gồm có 2 tham số vào là : Năm tháng và mã vật tư, 2 tham số ra là : tổng số lượng nhập và tổng số lượng xuất của một vật tư theo năm tháng truyền vào . chú ý : không dùng bảng TONKHO.</w:t>
      </w:r>
    </w:p>
    <w:p w:rsidR="00502CEC" w:rsidRDefault="00502CEC" w:rsidP="00502CEC">
      <w:pPr>
        <w:numPr>
          <w:ilvl w:val="0"/>
          <w:numId w:val="1"/>
        </w:numPr>
        <w:rPr>
          <w:rFonts w:ascii="Arial" w:hAnsi="Arial" w:cs="Arial"/>
        </w:rPr>
      </w:pPr>
      <w:r>
        <w:rPr>
          <w:rFonts w:ascii="Arial" w:hAnsi="Arial" w:cs="Arial"/>
        </w:rPr>
        <w:t>Trong csdl quản lý bán hàng , tạo các thủ tục nội tại cập nhật dữ liệu trong bảng VATTU. Các thủ tục này có kiểm tra các ràng buộc dữ liệu và thông báo ra các lỗi rõ ràng khi dữ liệu vi phạm các ràng buộc .</w:t>
      </w:r>
    </w:p>
    <w:p w:rsidR="00502CEC" w:rsidRDefault="00502CEC" w:rsidP="00502CEC">
      <w:pPr>
        <w:numPr>
          <w:ilvl w:val="0"/>
          <w:numId w:val="1"/>
        </w:numPr>
        <w:rPr>
          <w:rFonts w:ascii="Arial" w:hAnsi="Arial" w:cs="Arial"/>
        </w:rPr>
      </w:pPr>
      <w:r>
        <w:rPr>
          <w:rFonts w:ascii="Arial" w:hAnsi="Arial" w:cs="Arial"/>
        </w:rPr>
        <w:t>Xây dựng thủ tục thêm mới dữ liệu vào bảng VATTU với tên spud_VATTU_Them gồm có 4 tham số vào chính là giá trị thêm mới cho các cột trong bảng VATTU: mã vật tư, tên vật tư, đơn vị tính, và phần trăm. Trong đó cần kiểm tra các ràng buộc dữ liệu phải hợp lệ trước khi thực hiện lệnh INSERT INTO để thêm dữ vào bảng VATTU.</w:t>
      </w:r>
    </w:p>
    <w:p w:rsidR="00502CEC" w:rsidRDefault="00502CEC" w:rsidP="00502CEC">
      <w:pPr>
        <w:numPr>
          <w:ilvl w:val="1"/>
          <w:numId w:val="1"/>
        </w:numPr>
        <w:rPr>
          <w:rFonts w:ascii="Arial" w:hAnsi="Arial" w:cs="Arial"/>
        </w:rPr>
      </w:pPr>
      <w:r>
        <w:rPr>
          <w:rFonts w:ascii="Arial" w:hAnsi="Arial" w:cs="Arial"/>
        </w:rPr>
        <w:t>Mã vật tư phải chưa có trong bảng vật tư.</w:t>
      </w:r>
    </w:p>
    <w:p w:rsidR="00502CEC" w:rsidRDefault="00502CEC" w:rsidP="00502CEC">
      <w:pPr>
        <w:numPr>
          <w:ilvl w:val="1"/>
          <w:numId w:val="1"/>
        </w:numPr>
        <w:rPr>
          <w:rFonts w:ascii="Arial" w:hAnsi="Arial" w:cs="Arial"/>
        </w:rPr>
      </w:pPr>
      <w:r>
        <w:rPr>
          <w:rFonts w:ascii="Arial" w:hAnsi="Arial" w:cs="Arial"/>
        </w:rPr>
        <w:t>Tên vật tư phải duy nhất trong bảng vật tư.</w:t>
      </w:r>
    </w:p>
    <w:p w:rsidR="00502CEC" w:rsidRDefault="00502CEC" w:rsidP="00502CEC">
      <w:pPr>
        <w:numPr>
          <w:ilvl w:val="1"/>
          <w:numId w:val="1"/>
        </w:numPr>
        <w:rPr>
          <w:rFonts w:ascii="Arial" w:hAnsi="Arial" w:cs="Arial"/>
        </w:rPr>
      </w:pPr>
      <w:r>
        <w:rPr>
          <w:rFonts w:ascii="Arial" w:hAnsi="Arial" w:cs="Arial"/>
        </w:rPr>
        <w:t>0 &lt;= Phần trăm &lt;=100</w:t>
      </w:r>
    </w:p>
    <w:p w:rsidR="00502CEC" w:rsidRDefault="00502CEC" w:rsidP="00502CEC">
      <w:pPr>
        <w:numPr>
          <w:ilvl w:val="0"/>
          <w:numId w:val="1"/>
        </w:numPr>
        <w:rPr>
          <w:rFonts w:ascii="Arial" w:hAnsi="Arial" w:cs="Arial"/>
        </w:rPr>
      </w:pPr>
      <w:r>
        <w:rPr>
          <w:rFonts w:ascii="Arial" w:hAnsi="Arial" w:cs="Arial"/>
        </w:rPr>
        <w:t>Xây dựng thủ tục xoá một vật tư có trong bảng VATTU có tên spud_VATTU_xoa gồm có 1 tham số vào chính là mã vật tư cần xoá . trong đó cần kiểm tra ràng buộc dữ liệu trước khi thực hiện lệnh DELETE để xoá dữ liệu trong bảng VATTU.</w:t>
      </w:r>
    </w:p>
    <w:p w:rsidR="00502CEC" w:rsidRDefault="00502CEC" w:rsidP="00502CEC">
      <w:pPr>
        <w:numPr>
          <w:ilvl w:val="1"/>
          <w:numId w:val="1"/>
        </w:numPr>
        <w:rPr>
          <w:rFonts w:ascii="Arial" w:hAnsi="Arial" w:cs="Arial"/>
        </w:rPr>
      </w:pPr>
      <w:r>
        <w:rPr>
          <w:rFonts w:ascii="Arial" w:hAnsi="Arial" w:cs="Arial"/>
        </w:rPr>
        <w:t>Mã vật tư phải chưa có trong CTDONDH</w:t>
      </w:r>
    </w:p>
    <w:p w:rsidR="00502CEC" w:rsidRDefault="00502CEC" w:rsidP="00502CEC">
      <w:pPr>
        <w:numPr>
          <w:ilvl w:val="1"/>
          <w:numId w:val="1"/>
        </w:numPr>
        <w:rPr>
          <w:rFonts w:ascii="Arial" w:hAnsi="Arial" w:cs="Arial"/>
        </w:rPr>
      </w:pPr>
      <w:r>
        <w:rPr>
          <w:rFonts w:ascii="Arial" w:hAnsi="Arial" w:cs="Arial"/>
        </w:rPr>
        <w:t>Mã vật tư phải chưa có trong bảng CTPNHAP</w:t>
      </w:r>
    </w:p>
    <w:p w:rsidR="00502CEC" w:rsidRDefault="00502CEC" w:rsidP="00502CEC">
      <w:pPr>
        <w:numPr>
          <w:ilvl w:val="1"/>
          <w:numId w:val="1"/>
        </w:numPr>
        <w:rPr>
          <w:rFonts w:ascii="Arial" w:hAnsi="Arial" w:cs="Arial"/>
        </w:rPr>
      </w:pPr>
      <w:r>
        <w:rPr>
          <w:rFonts w:ascii="Arial" w:hAnsi="Arial" w:cs="Arial"/>
        </w:rPr>
        <w:t>Mã vật tư phải chưa có trong bảng CTPXUAT</w:t>
      </w:r>
    </w:p>
    <w:p w:rsidR="00502CEC" w:rsidRDefault="00502CEC" w:rsidP="00502CEC">
      <w:pPr>
        <w:numPr>
          <w:ilvl w:val="1"/>
          <w:numId w:val="1"/>
        </w:numPr>
        <w:rPr>
          <w:rFonts w:ascii="Arial" w:hAnsi="Arial" w:cs="Arial"/>
        </w:rPr>
      </w:pPr>
      <w:r>
        <w:rPr>
          <w:rFonts w:ascii="Arial" w:hAnsi="Arial" w:cs="Arial"/>
        </w:rPr>
        <w:t>Mã vật tư phải chưa có trong bảng TONKHO</w:t>
      </w:r>
    </w:p>
    <w:p w:rsidR="00502CEC" w:rsidRDefault="00502CEC" w:rsidP="00502CEC">
      <w:pPr>
        <w:numPr>
          <w:ilvl w:val="0"/>
          <w:numId w:val="1"/>
        </w:numPr>
        <w:rPr>
          <w:rFonts w:ascii="Arial" w:hAnsi="Arial" w:cs="Arial"/>
        </w:rPr>
      </w:pPr>
      <w:r>
        <w:rPr>
          <w:rFonts w:ascii="Arial" w:hAnsi="Arial" w:cs="Arial"/>
        </w:rPr>
        <w:t>Xây dựng thủ tục sửa đổi vật tư trong bảng VATTU với tên spud_VATTU_sua gồm có tối đa 4 tham số vào chính là giá trị cần thay đổi  của các cột trong bảng VATTU (trừ cột mã vật tư) : mã vật tư, tên vật tư, đơn vị tính và phần trăm . trong thủ tục chỉ thực hiện lệnh UPDATE SET để cập nhật dữ liệu vào bảng VATTU với các giá trị tương ứng.</w:t>
      </w:r>
    </w:p>
    <w:p w:rsidR="00502CEC" w:rsidRDefault="00502CEC" w:rsidP="00502CEC">
      <w:pPr>
        <w:numPr>
          <w:ilvl w:val="0"/>
          <w:numId w:val="1"/>
        </w:numPr>
        <w:rPr>
          <w:rFonts w:ascii="Arial" w:hAnsi="Arial" w:cs="Arial"/>
        </w:rPr>
      </w:pPr>
      <w:r>
        <w:rPr>
          <w:rFonts w:ascii="Arial" w:hAnsi="Arial" w:cs="Arial"/>
        </w:rPr>
        <w:t>Tạo các thủ tục nội tại liệt kê dữ liệu với các yêu cầu sau</w:t>
      </w:r>
    </w:p>
    <w:p w:rsidR="00502CEC" w:rsidRDefault="00502CEC" w:rsidP="00502CEC">
      <w:pPr>
        <w:numPr>
          <w:ilvl w:val="1"/>
          <w:numId w:val="1"/>
        </w:numPr>
        <w:rPr>
          <w:rFonts w:ascii="Arial" w:hAnsi="Arial" w:cs="Arial"/>
        </w:rPr>
      </w:pPr>
      <w:r>
        <w:rPr>
          <w:rFonts w:ascii="Arial" w:hAnsi="Arial" w:cs="Arial"/>
        </w:rPr>
        <w:t>Xây dựng thủ tục liệt kê các cột dữ liệu trong bảng TONKHO có thể hiện thêm cột TENVTU trong bảng VATTU với tên spud_TONKHO_Bcaotonkho gồm có một tham số vào là : năm tháng muốn lọc dữ liệu.</w:t>
      </w:r>
    </w:p>
    <w:p w:rsidR="00502CEC" w:rsidRDefault="00502CEC" w:rsidP="00502CEC">
      <w:pPr>
        <w:numPr>
          <w:ilvl w:val="1"/>
          <w:numId w:val="1"/>
        </w:numPr>
        <w:rPr>
          <w:rFonts w:ascii="Arial" w:hAnsi="Arial" w:cs="Arial"/>
        </w:rPr>
      </w:pPr>
      <w:r>
        <w:rPr>
          <w:rFonts w:ascii="Arial" w:hAnsi="Arial" w:cs="Arial"/>
        </w:rPr>
        <w:t xml:space="preserve">Xây dựng thủ tục liệt kê các cột dữ liệu trong hai bảng dữ liệu PXUAT và CTPXUAT có thể thêm một cột TENVTU trong bảng VATTU với tên spud_PXUAT_BcaoPxuat gồm có một tham số vào là: số phiếu xuất muốn lọc dữ liệu có giá trị mặc định là </w:t>
      </w:r>
      <w:r>
        <w:rPr>
          <w:rFonts w:ascii="Arial" w:hAnsi="Arial" w:cs="Arial"/>
        </w:rPr>
        <w:tab/>
        <w:t xml:space="preserve">null .Tuy nhiên nếu lúc gọi thực hiện thủ tục mà </w:t>
      </w:r>
      <w:r>
        <w:rPr>
          <w:rFonts w:ascii="Arial" w:hAnsi="Arial" w:cs="Arial"/>
        </w:rPr>
        <w:lastRenderedPageBreak/>
        <w:t xml:space="preserve">không truyền giá trị số phiếu xuất thì thủ tục sẽ liệt kê tất cả các phiếu xuất đang có trong bảng </w:t>
      </w:r>
      <w:r>
        <w:rPr>
          <w:rFonts w:ascii="Arial" w:hAnsi="Arial" w:cs="Arial"/>
        </w:rPr>
        <w:tab/>
        <w:t>PXUAT.</w:t>
      </w:r>
    </w:p>
    <w:p w:rsidR="00502CEC" w:rsidRDefault="00502CEC" w:rsidP="00502CEC">
      <w:pPr>
        <w:numPr>
          <w:ilvl w:val="0"/>
          <w:numId w:val="1"/>
        </w:numPr>
        <w:rPr>
          <w:rFonts w:ascii="Arial" w:hAnsi="Arial" w:cs="Arial"/>
        </w:rPr>
      </w:pPr>
      <w:r>
        <w:rPr>
          <w:rFonts w:ascii="Arial" w:hAnsi="Arial" w:cs="Arial"/>
        </w:rPr>
        <w:t>Tạo các thủ tục nội tại có tham số đầu ra kiểu CURSOR với các yêu cầu sau</w:t>
      </w:r>
    </w:p>
    <w:p w:rsidR="00502CEC" w:rsidRDefault="00502CEC" w:rsidP="00502CEC">
      <w:pPr>
        <w:numPr>
          <w:ilvl w:val="1"/>
          <w:numId w:val="1"/>
        </w:numPr>
        <w:rPr>
          <w:rFonts w:ascii="Arial" w:hAnsi="Arial" w:cs="Arial"/>
        </w:rPr>
      </w:pPr>
      <w:r>
        <w:rPr>
          <w:rFonts w:ascii="Arial" w:hAnsi="Arial" w:cs="Arial"/>
        </w:rPr>
        <w:t>Xây dựng thủ tục tên spud_VATTU_Bcao gồm có một tham số vào là: đơn vị tính và một tham số ra là: cursor chứa danh sách các vật tư có lọc theo đơn vị tính truyền vào.</w:t>
      </w:r>
    </w:p>
    <w:p w:rsidR="00502CEC" w:rsidRDefault="00502CEC" w:rsidP="00502CEC">
      <w:pPr>
        <w:numPr>
          <w:ilvl w:val="1"/>
          <w:numId w:val="1"/>
        </w:numPr>
        <w:rPr>
          <w:rFonts w:ascii="Arial" w:hAnsi="Arial" w:cs="Arial"/>
        </w:rPr>
      </w:pPr>
      <w:r>
        <w:rPr>
          <w:rFonts w:ascii="Arial" w:hAnsi="Arial" w:cs="Arial"/>
        </w:rPr>
        <w:t>Xây dựng thủ tục tên spud_TONKHO_Bcao gồm có 1 tham số vào là:năm tháng lọc dữ liệu và 1 tham số ra là: cursor chứa danh sách gồm các cột trong baảng TONKHO có thể thực hiện thêm cột TENVTU trong baảng VATTU.</w:t>
      </w:r>
    </w:p>
    <w:p w:rsidR="00502CEC" w:rsidRPr="008E177C" w:rsidRDefault="00502CEC" w:rsidP="00502CEC">
      <w:pPr>
        <w:numPr>
          <w:ilvl w:val="0"/>
          <w:numId w:val="1"/>
        </w:numPr>
        <w:spacing w:after="0" w:line="240" w:lineRule="auto"/>
        <w:jc w:val="both"/>
        <w:rPr>
          <w:rFonts w:ascii="Arial" w:hAnsi="Arial" w:cs="Arial"/>
          <w:color w:val="002060"/>
        </w:rPr>
      </w:pPr>
      <w:r>
        <w:rPr>
          <w:rFonts w:ascii="Arial" w:hAnsi="Arial" w:cs="Arial"/>
          <w:color w:val="002060"/>
        </w:rPr>
        <w:t xml:space="preserve">Xây dựng thủ tục để </w:t>
      </w:r>
      <w:r w:rsidRPr="008E177C">
        <w:rPr>
          <w:rFonts w:ascii="Arial" w:hAnsi="Arial" w:cs="Arial"/>
          <w:color w:val="002060"/>
        </w:rPr>
        <w:t>Tính ra vật tư có doanh số bán ra cao nhất trong n</w:t>
      </w:r>
      <w:r>
        <w:rPr>
          <w:rFonts w:ascii="Arial" w:hAnsi="Arial" w:cs="Arial"/>
          <w:color w:val="002060"/>
        </w:rPr>
        <w:t>ăm</w:t>
      </w:r>
      <w:r w:rsidRPr="008E177C">
        <w:rPr>
          <w:rFonts w:ascii="Arial" w:hAnsi="Arial" w:cs="Arial"/>
          <w:color w:val="002060"/>
        </w:rPr>
        <w:t xml:space="preserve"> tháng bất kỳ.(SPUD_6)</w:t>
      </w:r>
      <w:r>
        <w:rPr>
          <w:rFonts w:ascii="Arial" w:hAnsi="Arial" w:cs="Arial"/>
          <w:color w:val="002060"/>
        </w:rPr>
        <w:t>.</w:t>
      </w:r>
    </w:p>
    <w:p w:rsidR="00502CEC" w:rsidRPr="008E177C" w:rsidRDefault="00502CEC" w:rsidP="00502CEC">
      <w:pPr>
        <w:spacing w:after="0" w:line="240" w:lineRule="auto"/>
        <w:ind w:left="360"/>
        <w:jc w:val="both"/>
        <w:rPr>
          <w:rFonts w:ascii="Arial" w:hAnsi="Arial" w:cs="Arial"/>
          <w:b/>
          <w:color w:val="002060"/>
        </w:rPr>
      </w:pPr>
      <w:r>
        <w:rPr>
          <w:rFonts w:ascii="Arial" w:hAnsi="Arial" w:cs="Arial"/>
          <w:color w:val="002060"/>
        </w:rPr>
        <w:t>Hướng dẫn</w:t>
      </w:r>
      <w:r w:rsidRPr="008E177C">
        <w:rPr>
          <w:rFonts w:ascii="Arial" w:hAnsi="Arial" w:cs="Arial"/>
          <w:color w:val="002060"/>
        </w:rPr>
        <w:t>:Chúng ta tạo một bảng tạm để tính ra tổng thành tiền bán của các vật tư , sau đó sắp xếp dữ liệu trong bảng tạm giảm dần theo thành tiền . vật tư đầu tiên trong bảng tạm chính là vật tư có doanh số bán cao nhất.</w:t>
      </w:r>
      <w:r>
        <w:rPr>
          <w:rFonts w:ascii="Arial" w:hAnsi="Arial" w:cs="Arial"/>
          <w:color w:val="002060"/>
        </w:rPr>
        <w:t>Sau khi in ra kết quả rồi thì xoá bảng tạm đi.</w:t>
      </w:r>
    </w:p>
    <w:p w:rsidR="003816DF" w:rsidRDefault="003816DF"/>
    <w:sectPr w:rsidR="003816DF">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363" w:rsidRDefault="00954363" w:rsidP="00502CEC">
      <w:pPr>
        <w:spacing w:after="0" w:line="240" w:lineRule="auto"/>
      </w:pPr>
      <w:r>
        <w:separator/>
      </w:r>
    </w:p>
  </w:endnote>
  <w:endnote w:type="continuationSeparator" w:id="0">
    <w:p w:rsidR="00954363" w:rsidRDefault="00954363" w:rsidP="00502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363" w:rsidRDefault="00954363" w:rsidP="00502CEC">
      <w:pPr>
        <w:spacing w:after="0" w:line="240" w:lineRule="auto"/>
      </w:pPr>
      <w:r>
        <w:separator/>
      </w:r>
    </w:p>
  </w:footnote>
  <w:footnote w:type="continuationSeparator" w:id="0">
    <w:p w:rsidR="00954363" w:rsidRDefault="00954363" w:rsidP="00502C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CEC" w:rsidRPr="00502CEC" w:rsidRDefault="00502CEC">
    <w:pPr>
      <w:pStyle w:val="Header"/>
      <w:rPr>
        <w:u w:val="double"/>
      </w:rPr>
    </w:pPr>
    <w:r w:rsidRPr="00502CEC">
      <w:rPr>
        <w:u w:val="double"/>
      </w:rPr>
      <w:t>Hệ quản trị CSDL</w:t>
    </w:r>
    <w:r w:rsidRPr="00502CEC">
      <w:rPr>
        <w:u w:val="double"/>
      </w:rPr>
      <w:ptab w:relativeTo="margin" w:alignment="center" w:leader="none"/>
    </w:r>
    <w:r w:rsidR="00815830">
      <w:rPr>
        <w:u w:val="double"/>
      </w:rPr>
      <w:tab/>
    </w:r>
    <w:r w:rsidRPr="00502CEC">
      <w:rPr>
        <w:u w:val="double"/>
      </w:rPr>
      <w:t>GV: Nguyễn Văn Danh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4C3DAF"/>
    <w:multiLevelType w:val="hybridMultilevel"/>
    <w:tmpl w:val="E44E38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CEC"/>
    <w:rsid w:val="003816DF"/>
    <w:rsid w:val="0046418D"/>
    <w:rsid w:val="00502CEC"/>
    <w:rsid w:val="00815830"/>
    <w:rsid w:val="008E747B"/>
    <w:rsid w:val="00954363"/>
    <w:rsid w:val="00A54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CE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2C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2CEC"/>
    <w:rPr>
      <w:rFonts w:ascii="Calibri" w:eastAsia="Calibri" w:hAnsi="Calibri" w:cs="Times New Roman"/>
    </w:rPr>
  </w:style>
  <w:style w:type="paragraph" w:styleId="Footer">
    <w:name w:val="footer"/>
    <w:basedOn w:val="Normal"/>
    <w:link w:val="FooterChar"/>
    <w:uiPriority w:val="99"/>
    <w:unhideWhenUsed/>
    <w:rsid w:val="00502C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2CEC"/>
    <w:rPr>
      <w:rFonts w:ascii="Calibri" w:eastAsia="Calibri" w:hAnsi="Calibri" w:cs="Times New Roman"/>
    </w:rPr>
  </w:style>
  <w:style w:type="paragraph" w:styleId="BalloonText">
    <w:name w:val="Balloon Text"/>
    <w:basedOn w:val="Normal"/>
    <w:link w:val="BalloonTextChar"/>
    <w:uiPriority w:val="99"/>
    <w:semiHidden/>
    <w:unhideWhenUsed/>
    <w:rsid w:val="00502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2CE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CE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2C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2CEC"/>
    <w:rPr>
      <w:rFonts w:ascii="Calibri" w:eastAsia="Calibri" w:hAnsi="Calibri" w:cs="Times New Roman"/>
    </w:rPr>
  </w:style>
  <w:style w:type="paragraph" w:styleId="Footer">
    <w:name w:val="footer"/>
    <w:basedOn w:val="Normal"/>
    <w:link w:val="FooterChar"/>
    <w:uiPriority w:val="99"/>
    <w:unhideWhenUsed/>
    <w:rsid w:val="00502C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2CEC"/>
    <w:rPr>
      <w:rFonts w:ascii="Calibri" w:eastAsia="Calibri" w:hAnsi="Calibri" w:cs="Times New Roman"/>
    </w:rPr>
  </w:style>
  <w:style w:type="paragraph" w:styleId="BalloonText">
    <w:name w:val="Balloon Text"/>
    <w:basedOn w:val="Normal"/>
    <w:link w:val="BalloonTextChar"/>
    <w:uiPriority w:val="99"/>
    <w:semiHidden/>
    <w:unhideWhenUsed/>
    <w:rsid w:val="00502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2CE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765</Words>
  <Characters>4362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Danh</dc:creator>
  <cp:lastModifiedBy>PCDANH</cp:lastModifiedBy>
  <cp:revision>2</cp:revision>
  <cp:lastPrinted>2012-11-23T02:44:00Z</cp:lastPrinted>
  <dcterms:created xsi:type="dcterms:W3CDTF">2011-11-08T16:56:00Z</dcterms:created>
  <dcterms:modified xsi:type="dcterms:W3CDTF">2012-11-23T02:44:00Z</dcterms:modified>
</cp:coreProperties>
</file>